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AA51" w14:textId="77777777" w:rsidR="006D1B25" w:rsidRPr="003A3AF1" w:rsidRDefault="006D1B25" w:rsidP="006D1B25">
      <w:pPr>
        <w:pStyle w:val="Sangradetextonormal"/>
        <w:rPr>
          <w:rFonts w:asciiTheme="majorHAnsi" w:hAnsiTheme="majorHAnsi" w:cstheme="minorHAnsi"/>
          <w:b/>
        </w:rPr>
      </w:pPr>
      <w:r w:rsidRPr="003A3AF1">
        <w:rPr>
          <w:rFonts w:asciiTheme="majorHAnsi" w:hAnsiTheme="majorHAnsi" w:cstheme="minorHAnsi"/>
          <w:b/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CACEA" wp14:editId="794CACEB">
                <wp:simplePos x="0" y="0"/>
                <wp:positionH relativeFrom="column">
                  <wp:posOffset>-467660</wp:posOffset>
                </wp:positionH>
                <wp:positionV relativeFrom="paragraph">
                  <wp:posOffset>-295946</wp:posOffset>
                </wp:positionV>
                <wp:extent cx="6515100" cy="8850702"/>
                <wp:effectExtent l="19050" t="19050" r="19050" b="266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85070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322BD" id="Rectángulo 7" o:spid="_x0000_s1026" style="position:absolute;margin-left:-36.8pt;margin-top:-23.3pt;width:513pt;height:6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" filled="f" strokeweight="3pt">
                <v:stroke linestyle="thinThin"/>
              </v:rect>
            </w:pict>
          </mc:Fallback>
        </mc:AlternateContent>
      </w:r>
    </w:p>
    <w:p w14:paraId="794CAA52" w14:textId="77777777" w:rsidR="006D1B25" w:rsidRPr="003A3AF1" w:rsidRDefault="006D1B25" w:rsidP="006D1B25">
      <w:pPr>
        <w:pStyle w:val="Sangradetextonormal"/>
        <w:jc w:val="center"/>
        <w:rPr>
          <w:rFonts w:asciiTheme="majorHAnsi" w:hAnsiTheme="majorHAnsi"/>
          <w:b/>
          <w:color w:val="003366"/>
          <w:sz w:val="36"/>
          <w:szCs w:val="36"/>
        </w:rPr>
      </w:pPr>
      <w:r w:rsidRPr="003A3AF1">
        <w:rPr>
          <w:rFonts w:asciiTheme="majorHAnsi" w:hAnsiTheme="majorHAnsi"/>
          <w:b/>
          <w:color w:val="003366"/>
          <w:sz w:val="36"/>
          <w:szCs w:val="36"/>
        </w:rPr>
        <w:t xml:space="preserve">CONSEJO NACIONAL DE SUPERVISIÓN DEL SISTEMA FINANCIERO </w:t>
      </w:r>
    </w:p>
    <w:p w14:paraId="794CAA53" w14:textId="77777777" w:rsidR="006D1B25" w:rsidRPr="003A3AF1" w:rsidRDefault="006D1B25" w:rsidP="006D1B25">
      <w:pPr>
        <w:widowControl w:val="0"/>
        <w:rPr>
          <w:rFonts w:asciiTheme="majorHAnsi" w:hAnsiTheme="majorHAnsi" w:cstheme="minorHAnsi"/>
          <w:spacing w:val="20"/>
        </w:rPr>
      </w:pPr>
    </w:p>
    <w:p w14:paraId="794CAA54" w14:textId="77777777" w:rsidR="006D1B25" w:rsidRPr="003A3AF1" w:rsidRDefault="006D1B25" w:rsidP="006D1B25">
      <w:pPr>
        <w:widowControl w:val="0"/>
        <w:rPr>
          <w:rFonts w:asciiTheme="majorHAnsi" w:hAnsiTheme="majorHAnsi" w:cstheme="minorHAnsi"/>
          <w:spacing w:val="20"/>
        </w:rPr>
      </w:pPr>
    </w:p>
    <w:p w14:paraId="794CAA55" w14:textId="77777777" w:rsidR="006D1B25" w:rsidRPr="003A3AF1" w:rsidRDefault="006D1B25" w:rsidP="006D1B25">
      <w:pPr>
        <w:widowControl w:val="0"/>
        <w:rPr>
          <w:rFonts w:asciiTheme="majorHAnsi" w:hAnsiTheme="majorHAnsi" w:cstheme="minorHAnsi"/>
          <w:spacing w:val="20"/>
        </w:rPr>
      </w:pPr>
    </w:p>
    <w:p w14:paraId="794CAA56" w14:textId="77777777" w:rsidR="006D1B25" w:rsidRPr="003A3AF1" w:rsidRDefault="006D1B25" w:rsidP="006D1B25">
      <w:pPr>
        <w:widowControl w:val="0"/>
        <w:rPr>
          <w:rFonts w:asciiTheme="majorHAnsi" w:hAnsiTheme="majorHAnsi" w:cstheme="minorHAnsi"/>
          <w:spacing w:val="20"/>
        </w:rPr>
      </w:pPr>
      <w:r w:rsidRPr="003A3AF1">
        <w:rPr>
          <w:rFonts w:asciiTheme="majorHAnsi" w:hAnsiTheme="majorHAnsi" w:cstheme="minorHAnsi"/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4CACEC" wp14:editId="794CACED">
                <wp:simplePos x="0" y="0"/>
                <wp:positionH relativeFrom="column">
                  <wp:posOffset>4112895</wp:posOffset>
                </wp:positionH>
                <wp:positionV relativeFrom="paragraph">
                  <wp:posOffset>-4445</wp:posOffset>
                </wp:positionV>
                <wp:extent cx="1019175" cy="1043940"/>
                <wp:effectExtent l="3810" t="0" r="139065" b="0"/>
                <wp:wrapSquare wrapText="bothSides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175" cy="1043940"/>
                          <a:chOff x="1152" y="2448"/>
                          <a:chExt cx="1605" cy="1644"/>
                        </a:xfrm>
                      </wpg:grpSpPr>
                      <wps:wsp>
                        <wps:cNvPr id="2" name="AutoShape 4" descr="Papel periódico"/>
                        <wps:cNvSpPr>
                          <a:spLocks noChangeArrowheads="1"/>
                        </wps:cNvSpPr>
                        <wps:spPr bwMode="auto">
                          <a:xfrm>
                            <a:off x="2182" y="2448"/>
                            <a:ext cx="520" cy="585"/>
                          </a:xfrm>
                          <a:prstGeom prst="diamond">
                            <a:avLst/>
                          </a:prstGeom>
                          <a:blipFill dpi="0" rotWithShape="0">
                            <a:blip r:embed="rId11"/>
                            <a:srcRect/>
                            <a:tile tx="0" ty="0" sx="100000" sy="100000" flip="none" algn="tl"/>
                          </a:blip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20099999" rev="0"/>
                            </a:camera>
                            <a:lightRig rig="legacyFlat2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5" descr="Tejas"/>
                        <wps:cNvSpPr>
                          <a:spLocks noChangeArrowheads="1"/>
                        </wps:cNvSpPr>
                        <wps:spPr bwMode="auto">
                          <a:xfrm>
                            <a:off x="2182" y="3118"/>
                            <a:ext cx="520" cy="585"/>
                          </a:xfrm>
                          <a:prstGeom prst="diamond">
                            <a:avLst/>
                          </a:prstGeom>
                          <a:pattFill prst="shingle">
                            <a:fgClr>
                              <a:srgbClr val="F8F8F8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6" descr="Diagonal hacia abajo clara"/>
                        <wps:cNvSpPr>
                          <a:spLocks noChangeArrowheads="1"/>
                        </wps:cNvSpPr>
                        <wps:spPr bwMode="auto">
                          <a:xfrm>
                            <a:off x="2240" y="2883"/>
                            <a:ext cx="517" cy="585"/>
                          </a:xfrm>
                          <a:prstGeom prst="diamond">
                            <a:avLst/>
                          </a:prstGeom>
                          <a:pattFill prst="ltDnDiag">
                            <a:fgClr>
                              <a:srgbClr val="EDF8FF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EDF8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7" descr="Diagonal hacia arriba clara"/>
                        <wps:cNvSpPr>
                          <a:spLocks noChangeArrowheads="1"/>
                        </wps:cNvSpPr>
                        <wps:spPr bwMode="auto">
                          <a:xfrm>
                            <a:off x="1872" y="2786"/>
                            <a:ext cx="518" cy="585"/>
                          </a:xfrm>
                          <a:prstGeom prst="diamond">
                            <a:avLst/>
                          </a:prstGeom>
                          <a:pattFill prst="ltUpDiag">
                            <a:fgClr>
                              <a:srgbClr val="CCFFCC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FFCC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456"/>
                            <a:ext cx="1584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prstShdw prst="shdw11">
                              <a:srgbClr val="808080"/>
                            </a:prst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CACF9" w14:textId="77777777" w:rsidR="0042632D" w:rsidRDefault="0042632D" w:rsidP="006D1B25">
                              <w:pP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  <w:t>CONASSIF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CACEC" id="Grupo 1" o:spid="_x0000_s1026" style="position:absolute;margin-left:323.85pt;margin-top:-.35pt;width:80.25pt;height:82.2pt;z-index:251660288" coordorigin="1152,2448" coordsize="1605,1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7" type="#_x0000_t4" alt="Papel periódico" style="position:absolute;left:2182;top:244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">
                  <v:fill r:id="rId12" o:title="Papel periódico" recolor="t" type="tile"/>
                  <v:shadow offset="-6pt,6pt"/>
                  <o:extrusion v:ext="view" backdepth="1in" color="#f8f8f8" on="t" rotationangle="1638402fd,-1638402fd" viewpoint="0,0" viewpointorigin="0,0" skewangle="0" skewamt="0" lightposition="-50000,-50000" lightposition2="50000" type="perspective"/>
                </v:shape>
                <v:shape id="AutoShape 5" o:spid="_x0000_s1028" type="#_x0000_t4" alt="Tejas" style="position:absolute;left:2182;top:311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" fillcolor="#f8f8f8">
                  <v:fill r:id="rId13" o:title="" type="pattern"/>
                  <v:shadow offset="-6pt,6pt"/>
                  <o:extrusion v:ext="view" color="#f8f8f8" on="t" rotationangle="1638402fd,25" viewpoint="0,0" viewpointorigin="0,0" skewangle="0" skewamt="0" lightposition=",-50000" type="perspective"/>
                </v:shape>
                <v:shape id="AutoShape 6" o:spid="_x0000_s1029" type="#_x0000_t4" alt="Diagonal hacia abajo clara" style="position:absolute;left:2240;top:2883;width:517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" fillcolor="#edf8ff">
                  <v:fill r:id="rId14" o:title="" type="pattern"/>
                  <v:shadow offset="-6pt,6pt"/>
                  <o:extrusion v:ext="view" backdepth="1in" color="#edf8ff" on="t" type="perspective"/>
                </v:shape>
                <v:shape id="AutoShape 7" o:spid="_x0000_s1030" type="#_x0000_t4" alt="Diagonal hacia arriba clara" style="position:absolute;left:1872;top:2786;width:518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" fillcolor="#cfc">
                  <v:fill r:id="rId15" o:title="" type="pattern"/>
                  <v:shadow offset="-6pt,6pt"/>
                  <o:extrusion v:ext="view" color="#cfc" on="t" rotationangle="1638402fd,25" viewpoint="0,0" viewpointorigin="0,0" skewangle="0" skewamt="0" lightposition=",-50000" type="perspectiv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1152;top:3456;width:1584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" filled="f" stroked="f">
                  <v:shadow on="t" type="perspective" origin="-.5,.5" offset="0,0" matrix=",92680f,,,,-95367431641e-17"/>
                  <v:textbox style="mso-fit-shape-to-text:t">
                    <w:txbxContent>
                      <w:p w14:paraId="794CACF9" w14:textId="77777777" w:rsidR="0042632D" w:rsidRDefault="0042632D" w:rsidP="006D1B25">
                        <w:pP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  <w:t>CONASSIF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A3AF1">
        <w:rPr>
          <w:rFonts w:asciiTheme="majorHAnsi" w:hAnsiTheme="majorHAnsi" w:cstheme="minorHAnsi"/>
        </w:rPr>
        <w:object w:dxaOrig="1920" w:dyaOrig="1755" w14:anchorId="794CAC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73.2pt" o:ole="">
            <v:imagedata r:id="rId16" o:title=""/>
          </v:shape>
          <o:OLEObject Type="Embed" ProgID="MSPhotoEd.3" ShapeID="_x0000_i1025" DrawAspect="Content" ObjectID="_1771930537" r:id="rId17"/>
        </w:object>
      </w:r>
      <w:r w:rsidRPr="003A3AF1">
        <w:rPr>
          <w:rFonts w:asciiTheme="majorHAnsi" w:hAnsiTheme="majorHAnsi" w:cstheme="minorHAnsi"/>
        </w:rPr>
        <w:tab/>
      </w:r>
      <w:r w:rsidRPr="003A3AF1">
        <w:rPr>
          <w:rFonts w:asciiTheme="majorHAnsi" w:hAnsiTheme="majorHAnsi" w:cstheme="minorHAnsi"/>
        </w:rPr>
        <w:tab/>
      </w:r>
      <w:r w:rsidRPr="003A3AF1">
        <w:rPr>
          <w:rFonts w:asciiTheme="majorHAnsi" w:hAnsiTheme="majorHAnsi" w:cstheme="minorHAnsi"/>
        </w:rPr>
        <w:tab/>
      </w:r>
      <w:r w:rsidRPr="003A3AF1">
        <w:rPr>
          <w:rFonts w:asciiTheme="majorHAnsi" w:hAnsiTheme="majorHAnsi" w:cstheme="minorHAnsi"/>
        </w:rPr>
        <w:tab/>
      </w:r>
      <w:r w:rsidRPr="003A3AF1">
        <w:rPr>
          <w:rFonts w:asciiTheme="majorHAnsi" w:hAnsiTheme="majorHAnsi" w:cstheme="minorHAnsi"/>
        </w:rPr>
        <w:tab/>
      </w:r>
      <w:r w:rsidRPr="003A3AF1">
        <w:rPr>
          <w:rFonts w:asciiTheme="majorHAnsi" w:hAnsiTheme="majorHAnsi" w:cstheme="minorHAnsi"/>
        </w:rPr>
        <w:tab/>
      </w:r>
      <w:r w:rsidRPr="003A3AF1">
        <w:rPr>
          <w:rFonts w:asciiTheme="majorHAnsi" w:hAnsiTheme="majorHAnsi" w:cstheme="minorHAnsi"/>
        </w:rPr>
        <w:tab/>
      </w:r>
    </w:p>
    <w:p w14:paraId="794CAA57" w14:textId="77777777" w:rsidR="006D1B25" w:rsidRPr="003A3AF1" w:rsidRDefault="006D1B25" w:rsidP="006D1B25">
      <w:pPr>
        <w:widowControl w:val="0"/>
        <w:rPr>
          <w:rFonts w:asciiTheme="majorHAnsi" w:hAnsiTheme="majorHAnsi" w:cstheme="minorHAnsi"/>
          <w:spacing w:val="20"/>
        </w:rPr>
      </w:pPr>
    </w:p>
    <w:p w14:paraId="794CAA58" w14:textId="77777777" w:rsidR="006D1B25" w:rsidRPr="003A3AF1" w:rsidRDefault="006D1B25" w:rsidP="006D1B25">
      <w:pPr>
        <w:widowControl w:val="0"/>
        <w:rPr>
          <w:rFonts w:asciiTheme="majorHAnsi" w:hAnsiTheme="majorHAnsi" w:cstheme="minorHAnsi"/>
          <w:spacing w:val="20"/>
        </w:rPr>
      </w:pPr>
    </w:p>
    <w:p w14:paraId="794CAA59" w14:textId="77777777" w:rsidR="006D1B25" w:rsidRPr="003A3AF1" w:rsidRDefault="006D1B25" w:rsidP="006D1B25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 w:cstheme="minorHAnsi"/>
          <w:b/>
          <w:color w:val="008080"/>
          <w:sz w:val="48"/>
          <w:szCs w:val="48"/>
        </w:rPr>
      </w:pPr>
      <w:r w:rsidRPr="003A3AF1">
        <w:rPr>
          <w:rFonts w:asciiTheme="majorHAnsi" w:hAnsiTheme="majorHAnsi" w:cstheme="minorHAnsi"/>
          <w:b/>
          <w:color w:val="008080"/>
          <w:sz w:val="48"/>
          <w:szCs w:val="48"/>
        </w:rPr>
        <w:t>ACUERDO SUGESE 03-10</w:t>
      </w:r>
    </w:p>
    <w:p w14:paraId="794CAA5A" w14:textId="77777777" w:rsidR="006D1B25" w:rsidRPr="003A3AF1" w:rsidRDefault="006D1B25" w:rsidP="006D1B25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 w:cstheme="minorHAnsi"/>
          <w:b/>
          <w:color w:val="008080"/>
          <w:sz w:val="32"/>
          <w:szCs w:val="32"/>
        </w:rPr>
      </w:pPr>
      <w:r w:rsidRPr="003A3AF1">
        <w:rPr>
          <w:rFonts w:asciiTheme="majorHAnsi" w:hAnsiTheme="majorHAnsi" w:cstheme="minorHAnsi"/>
          <w:b/>
          <w:color w:val="008080"/>
          <w:sz w:val="32"/>
          <w:szCs w:val="32"/>
        </w:rPr>
        <w:t>REGLAMENTO SOBRE COMERCIALIZACIÓN DE SEGUROS</w:t>
      </w:r>
    </w:p>
    <w:p w14:paraId="794CAA5B" w14:textId="77777777" w:rsidR="006D1B25" w:rsidRPr="003A3AF1" w:rsidRDefault="006D1B25" w:rsidP="006D1B25">
      <w:pPr>
        <w:widowControl w:val="0"/>
        <w:jc w:val="center"/>
        <w:rPr>
          <w:rFonts w:asciiTheme="majorHAnsi" w:hAnsiTheme="majorHAnsi" w:cstheme="minorHAnsi"/>
          <w:b/>
          <w:bCs/>
          <w:color w:val="009999"/>
          <w:spacing w:val="20"/>
          <w:sz w:val="36"/>
          <w:szCs w:val="36"/>
        </w:rPr>
      </w:pPr>
    </w:p>
    <w:p w14:paraId="794CAA5C" w14:textId="77777777" w:rsidR="006D1B25" w:rsidRPr="003A3AF1" w:rsidRDefault="006D1B25" w:rsidP="006D1B25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 w:cstheme="minorHAnsi"/>
          <w:sz w:val="24"/>
          <w:szCs w:val="24"/>
        </w:rPr>
      </w:pPr>
    </w:p>
    <w:p w14:paraId="794CAA5D" w14:textId="77777777" w:rsidR="006D1B25" w:rsidRPr="003A3AF1" w:rsidRDefault="006D1B25" w:rsidP="006D1B25">
      <w:pPr>
        <w:spacing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3A3AF1">
        <w:rPr>
          <w:rFonts w:asciiTheme="majorHAnsi" w:hAnsiTheme="majorHAnsi" w:cstheme="minorHAnsi"/>
          <w:b/>
          <w:sz w:val="24"/>
          <w:szCs w:val="24"/>
        </w:rPr>
        <w:t>Aprobado por el Consejo Nacional de Supervisión del Sistema Financiero mediante artículo 12</w:t>
      </w:r>
      <w:r w:rsidR="00363B45" w:rsidRPr="003A3AF1">
        <w:rPr>
          <w:rFonts w:asciiTheme="majorHAnsi" w:hAnsiTheme="majorHAnsi" w:cstheme="minorHAnsi"/>
          <w:b/>
          <w:sz w:val="24"/>
          <w:szCs w:val="24"/>
        </w:rPr>
        <w:t>, numeral I,</w:t>
      </w:r>
      <w:r w:rsidRPr="003A3AF1">
        <w:rPr>
          <w:rFonts w:asciiTheme="majorHAnsi" w:hAnsiTheme="majorHAnsi" w:cstheme="minorHAnsi"/>
          <w:b/>
          <w:sz w:val="24"/>
          <w:szCs w:val="24"/>
        </w:rPr>
        <w:t xml:space="preserve"> del acta de la sesión 886-2010, celebrada el 15 de octubre del 2010.  Publicado en el Diario Oficial “La Gaceta” 217 del 9 de noviembre del 2010.</w:t>
      </w:r>
    </w:p>
    <w:p w14:paraId="794CAA5E" w14:textId="77777777" w:rsidR="006D1B25" w:rsidRPr="003A3AF1" w:rsidRDefault="006D1B25" w:rsidP="006D1B25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 w:cstheme="minorHAnsi"/>
          <w:sz w:val="24"/>
          <w:szCs w:val="24"/>
          <w:lang w:val="es-ES"/>
        </w:rPr>
      </w:pPr>
    </w:p>
    <w:p w14:paraId="794CAA5F" w14:textId="77777777" w:rsidR="006D1B25" w:rsidRPr="003A3AF1" w:rsidRDefault="006D1B25" w:rsidP="006D1B25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 w:cstheme="minorHAnsi"/>
          <w:sz w:val="24"/>
          <w:szCs w:val="24"/>
        </w:rPr>
      </w:pPr>
    </w:p>
    <w:p w14:paraId="794CAA60" w14:textId="77777777" w:rsidR="006D1B25" w:rsidRPr="003A3AF1" w:rsidRDefault="006D1B25" w:rsidP="006D1B25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 w:cstheme="minorHAnsi"/>
          <w:sz w:val="24"/>
          <w:szCs w:val="24"/>
        </w:rPr>
      </w:pPr>
    </w:p>
    <w:p w14:paraId="794CAA61" w14:textId="567FDCFE" w:rsidR="006D1B25" w:rsidRPr="003A3AF1" w:rsidRDefault="005831BB" w:rsidP="00A018E0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3A3AF1">
        <w:rPr>
          <w:rFonts w:asciiTheme="majorHAnsi" w:hAnsiTheme="majorHAnsi" w:cstheme="minorHAnsi"/>
          <w:b/>
          <w:sz w:val="24"/>
          <w:szCs w:val="24"/>
        </w:rPr>
        <w:t xml:space="preserve">Actualizado al </w:t>
      </w:r>
      <w:r w:rsidR="00F22642">
        <w:rPr>
          <w:rFonts w:asciiTheme="majorHAnsi" w:hAnsiTheme="majorHAnsi" w:cstheme="minorHAnsi"/>
          <w:b/>
          <w:sz w:val="24"/>
          <w:szCs w:val="24"/>
        </w:rPr>
        <w:t>2</w:t>
      </w:r>
      <w:r w:rsidR="00A018E0">
        <w:rPr>
          <w:rFonts w:asciiTheme="majorHAnsi" w:hAnsiTheme="majorHAnsi" w:cstheme="minorHAnsi"/>
          <w:b/>
          <w:sz w:val="24"/>
          <w:szCs w:val="24"/>
        </w:rPr>
        <w:t>7</w:t>
      </w:r>
      <w:r w:rsidRPr="003A3AF1">
        <w:rPr>
          <w:rFonts w:asciiTheme="majorHAnsi" w:hAnsiTheme="majorHAnsi" w:cstheme="minorHAnsi"/>
          <w:b/>
          <w:sz w:val="24"/>
          <w:szCs w:val="24"/>
        </w:rPr>
        <w:t xml:space="preserve"> de </w:t>
      </w:r>
      <w:r w:rsidR="00A018E0">
        <w:rPr>
          <w:rFonts w:asciiTheme="majorHAnsi" w:hAnsiTheme="majorHAnsi" w:cstheme="minorHAnsi"/>
          <w:b/>
          <w:sz w:val="24"/>
          <w:szCs w:val="24"/>
        </w:rPr>
        <w:t>octubre</w:t>
      </w:r>
      <w:r w:rsidRPr="003A3AF1">
        <w:rPr>
          <w:rFonts w:asciiTheme="majorHAnsi" w:hAnsiTheme="majorHAnsi" w:cstheme="minorHAnsi"/>
          <w:b/>
          <w:sz w:val="24"/>
          <w:szCs w:val="24"/>
        </w:rPr>
        <w:t xml:space="preserve"> de 20</w:t>
      </w:r>
      <w:r w:rsidR="00763C73">
        <w:rPr>
          <w:rFonts w:asciiTheme="majorHAnsi" w:hAnsiTheme="majorHAnsi" w:cstheme="minorHAnsi"/>
          <w:b/>
          <w:sz w:val="24"/>
          <w:szCs w:val="24"/>
        </w:rPr>
        <w:t>2</w:t>
      </w:r>
      <w:r w:rsidR="00A018E0">
        <w:rPr>
          <w:rFonts w:asciiTheme="majorHAnsi" w:hAnsiTheme="majorHAnsi" w:cstheme="minorHAnsi"/>
          <w:b/>
          <w:sz w:val="24"/>
          <w:szCs w:val="24"/>
        </w:rPr>
        <w:t>1</w:t>
      </w:r>
    </w:p>
    <w:p w14:paraId="794CAA62" w14:textId="77777777" w:rsidR="005831BB" w:rsidRPr="003A3AF1" w:rsidRDefault="005831BB" w:rsidP="005831BB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CF2027">
        <w:rPr>
          <w:rFonts w:asciiTheme="majorHAnsi" w:hAnsiTheme="majorHAnsi" w:cstheme="minorHAnsi"/>
          <w:b/>
          <w:sz w:val="24"/>
          <w:szCs w:val="24"/>
        </w:rPr>
        <w:t>(</w:t>
      </w:r>
      <w:r w:rsidR="00881EE0" w:rsidRPr="00CF2027">
        <w:rPr>
          <w:rFonts w:asciiTheme="majorHAnsi" w:hAnsiTheme="majorHAnsi" w:cstheme="minorHAnsi"/>
          <w:b/>
          <w:sz w:val="24"/>
          <w:szCs w:val="24"/>
        </w:rPr>
        <w:t>Última</w:t>
      </w:r>
      <w:r w:rsidRPr="00CF2027">
        <w:rPr>
          <w:rFonts w:asciiTheme="majorHAnsi" w:hAnsiTheme="majorHAnsi" w:cstheme="minorHAnsi"/>
          <w:b/>
          <w:sz w:val="24"/>
          <w:szCs w:val="24"/>
        </w:rPr>
        <w:t xml:space="preserve"> modificación)</w:t>
      </w:r>
    </w:p>
    <w:p w14:paraId="794CAA63" w14:textId="77777777" w:rsidR="006D1B25" w:rsidRPr="003A3AF1" w:rsidRDefault="006D1B25" w:rsidP="006D1B25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 w:cstheme="minorHAnsi"/>
          <w:sz w:val="24"/>
          <w:szCs w:val="24"/>
        </w:rPr>
      </w:pPr>
    </w:p>
    <w:p w14:paraId="794CAA64" w14:textId="77777777" w:rsidR="006D1B25" w:rsidRPr="003A3AF1" w:rsidRDefault="006D1B25" w:rsidP="006D1B25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 w:cstheme="minorHAnsi"/>
          <w:sz w:val="24"/>
          <w:szCs w:val="24"/>
        </w:rPr>
      </w:pPr>
    </w:p>
    <w:p w14:paraId="794CAA65" w14:textId="77777777" w:rsidR="006D1B25" w:rsidRPr="003A3AF1" w:rsidRDefault="006D1B25" w:rsidP="006D1B25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 w:cstheme="minorHAnsi"/>
          <w:sz w:val="24"/>
          <w:szCs w:val="24"/>
        </w:rPr>
      </w:pPr>
    </w:p>
    <w:p w14:paraId="794CAA66" w14:textId="77777777" w:rsidR="006D1B25" w:rsidRPr="003A3AF1" w:rsidRDefault="006D1B25" w:rsidP="006D1B25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 w:cstheme="minorHAnsi"/>
          <w:i/>
          <w:color w:val="003366"/>
          <w:sz w:val="24"/>
          <w:szCs w:val="24"/>
        </w:rPr>
      </w:pPr>
      <w:r w:rsidRPr="003A3AF1">
        <w:rPr>
          <w:rFonts w:asciiTheme="majorHAnsi" w:hAnsiTheme="majorHAnsi" w:cstheme="minorHAnsi"/>
          <w:i/>
          <w:color w:val="003366"/>
          <w:sz w:val="24"/>
          <w:szCs w:val="24"/>
        </w:rPr>
        <w:t>RIGE A PARTIR DE SU PUBLICACIÓN EN EL DIARIO OFICIAL “LA GACETA”</w:t>
      </w:r>
    </w:p>
    <w:p w14:paraId="794CAA67" w14:textId="77777777" w:rsidR="006D1B25" w:rsidRPr="003A3AF1" w:rsidRDefault="006D1B25" w:rsidP="006D1B25">
      <w:pPr>
        <w:widowControl w:val="0"/>
        <w:jc w:val="center"/>
        <w:rPr>
          <w:rFonts w:asciiTheme="majorHAnsi" w:hAnsiTheme="majorHAnsi" w:cstheme="minorHAnsi"/>
          <w:bCs/>
          <w:i/>
          <w:color w:val="003366"/>
          <w:lang w:val="es-CR"/>
        </w:rPr>
      </w:pPr>
    </w:p>
    <w:p w14:paraId="794CAA68" w14:textId="77777777" w:rsidR="006D1B25" w:rsidRPr="003A3AF1" w:rsidRDefault="006D1B25" w:rsidP="00063030">
      <w:pPr>
        <w:spacing w:line="240" w:lineRule="auto"/>
        <w:jc w:val="both"/>
        <w:rPr>
          <w:rFonts w:asciiTheme="majorHAnsi" w:hAnsiTheme="majorHAnsi" w:cstheme="minorHAnsi"/>
          <w:szCs w:val="24"/>
        </w:rPr>
      </w:pPr>
    </w:p>
    <w:p w14:paraId="569B6516" w14:textId="77777777" w:rsidR="009553EC" w:rsidRPr="00D26188" w:rsidRDefault="009553EC" w:rsidP="009553EC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Cambria" w:hAnsi="Cambria"/>
          <w:b/>
          <w:sz w:val="24"/>
          <w:szCs w:val="24"/>
        </w:rPr>
      </w:pPr>
      <w:r w:rsidRPr="00D26188">
        <w:rPr>
          <w:rFonts w:ascii="Cambria" w:hAnsi="Cambria"/>
          <w:b/>
          <w:sz w:val="40"/>
          <w:szCs w:val="24"/>
        </w:rPr>
        <w:t>Anexos</w:t>
      </w:r>
    </w:p>
    <w:p w14:paraId="2281DCFA" w14:textId="77777777" w:rsidR="009553EC" w:rsidRPr="00D26188" w:rsidRDefault="009553EC" w:rsidP="009553EC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="Cambria" w:hAnsi="Cambria"/>
          <w:sz w:val="24"/>
          <w:szCs w:val="24"/>
        </w:rPr>
      </w:pPr>
    </w:p>
    <w:tbl>
      <w:tblPr>
        <w:tblStyle w:val="Tablanormal2"/>
        <w:tblW w:w="8647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9553EC" w:rsidRPr="00D26188" w14:paraId="0E8D8677" w14:textId="77777777" w:rsidTr="00F92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6B073072" w14:textId="77777777" w:rsidR="009553EC" w:rsidRPr="00D26188" w:rsidRDefault="009553EC" w:rsidP="00F92E37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Cambria" w:hAnsi="Cambria"/>
                <w:sz w:val="32"/>
                <w:szCs w:val="32"/>
              </w:rPr>
            </w:pPr>
            <w:r w:rsidRPr="00D26188">
              <w:rPr>
                <w:rFonts w:ascii="Cambria" w:hAnsi="Cambria"/>
                <w:sz w:val="32"/>
                <w:szCs w:val="32"/>
              </w:rPr>
              <w:t>Considerandos</w:t>
            </w:r>
          </w:p>
        </w:tc>
        <w:bookmarkStart w:id="0" w:name="_MON_1562056345"/>
        <w:bookmarkEnd w:id="0"/>
        <w:tc>
          <w:tcPr>
            <w:tcW w:w="2410" w:type="dxa"/>
          </w:tcPr>
          <w:p w14:paraId="0DDA6626" w14:textId="1F98C79A" w:rsidR="009553EC" w:rsidRPr="00D26188" w:rsidRDefault="00CF2027" w:rsidP="00F92E37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D26188">
              <w:rPr>
                <w:rFonts w:ascii="Cambria" w:hAnsi="Cambria"/>
                <w:b w:val="0"/>
                <w:bCs w:val="0"/>
                <w:color w:val="008080"/>
                <w:sz w:val="32"/>
                <w:szCs w:val="32"/>
                <w:lang w:eastAsia="en-US"/>
              </w:rPr>
              <w:object w:dxaOrig="2069" w:dyaOrig="1320" w14:anchorId="1BAEB632">
                <v:shape id="_x0000_i1030" type="#_x0000_t75" style="width:103.2pt;height:66pt" o:ole="">
                  <v:imagedata r:id="rId18" o:title=""/>
                </v:shape>
                <o:OLEObject Type="Embed" ProgID="Word.Document.12" ShapeID="_x0000_i1030" DrawAspect="Icon" ObjectID="_1771930538" r:id="rId19">
                  <o:FieldCodes>\s</o:FieldCodes>
                </o:OLEObject>
              </w:object>
            </w:r>
          </w:p>
        </w:tc>
      </w:tr>
      <w:tr w:rsidR="009553EC" w:rsidRPr="00D26188" w14:paraId="51A8EFEA" w14:textId="77777777" w:rsidTr="00F92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666C41B8" w14:textId="77777777" w:rsidR="009553EC" w:rsidRPr="00D26188" w:rsidRDefault="009553EC" w:rsidP="00F92E37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Cambria" w:hAnsi="Cambria"/>
                <w:sz w:val="32"/>
                <w:szCs w:val="32"/>
              </w:rPr>
            </w:pPr>
            <w:r w:rsidRPr="00D26188">
              <w:rPr>
                <w:rFonts w:ascii="Cambria" w:hAnsi="Cambria"/>
                <w:sz w:val="32"/>
                <w:szCs w:val="32"/>
              </w:rPr>
              <w:t>Reglamento</w:t>
            </w:r>
          </w:p>
        </w:tc>
        <w:bookmarkStart w:id="1" w:name="_MON_1562056586"/>
        <w:bookmarkEnd w:id="1"/>
        <w:tc>
          <w:tcPr>
            <w:tcW w:w="2410" w:type="dxa"/>
          </w:tcPr>
          <w:p w14:paraId="62221C6A" w14:textId="24A3BCBD" w:rsidR="009553EC" w:rsidRPr="00D26188" w:rsidRDefault="0027618E" w:rsidP="00F92E37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D26188">
              <w:rPr>
                <w:rFonts w:ascii="Cambria" w:hAnsi="Cambria"/>
                <w:color w:val="008080"/>
                <w:sz w:val="32"/>
                <w:szCs w:val="32"/>
                <w:lang w:eastAsia="en-US"/>
              </w:rPr>
              <w:object w:dxaOrig="2069" w:dyaOrig="1320" w14:anchorId="18906286">
                <v:shape id="_x0000_i1027" type="#_x0000_t75" style="width:103.8pt;height:66pt" o:ole="">
                  <v:imagedata r:id="rId20" o:title=""/>
                </v:shape>
                <o:OLEObject Type="Embed" ProgID="Word.Document.12" ShapeID="_x0000_i1027" DrawAspect="Icon" ObjectID="_1771930539" r:id="rId21">
                  <o:FieldCodes>\s</o:FieldCodes>
                </o:OLEObject>
              </w:object>
            </w:r>
          </w:p>
        </w:tc>
      </w:tr>
      <w:tr w:rsidR="009553EC" w:rsidRPr="00D26188" w14:paraId="5E75F1D1" w14:textId="77777777" w:rsidTr="00F92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908C2F1" w14:textId="77777777" w:rsidR="009553EC" w:rsidRPr="00D26188" w:rsidRDefault="009553EC" w:rsidP="00F92E37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Cambria" w:hAnsi="Cambria"/>
                <w:sz w:val="32"/>
                <w:szCs w:val="32"/>
              </w:rPr>
            </w:pPr>
            <w:r w:rsidRPr="00D26188">
              <w:rPr>
                <w:rFonts w:ascii="Cambria" w:hAnsi="Cambria"/>
                <w:sz w:val="32"/>
                <w:szCs w:val="32"/>
              </w:rPr>
              <w:t>Control de Cambios</w:t>
            </w:r>
          </w:p>
        </w:tc>
        <w:bookmarkStart w:id="2" w:name="_MON_1562060666"/>
        <w:bookmarkEnd w:id="2"/>
        <w:tc>
          <w:tcPr>
            <w:tcW w:w="2410" w:type="dxa"/>
          </w:tcPr>
          <w:p w14:paraId="402B76B6" w14:textId="52B9EBD7" w:rsidR="009553EC" w:rsidRPr="00D26188" w:rsidRDefault="008253DB" w:rsidP="00F92E37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D26188">
              <w:rPr>
                <w:rFonts w:ascii="Cambria" w:hAnsi="Cambria"/>
                <w:color w:val="008080"/>
                <w:sz w:val="32"/>
                <w:szCs w:val="32"/>
                <w:lang w:eastAsia="en-US"/>
              </w:rPr>
              <w:object w:dxaOrig="2069" w:dyaOrig="1320" w14:anchorId="762077A8">
                <v:shape id="_x0000_i1028" type="#_x0000_t75" style="width:103.8pt;height:66pt" o:ole="">
                  <v:imagedata r:id="rId22" o:title=""/>
                </v:shape>
                <o:OLEObject Type="Embed" ProgID="Word.Document.12" ShapeID="_x0000_i1028" DrawAspect="Icon" ObjectID="_1771930540" r:id="rId23">
                  <o:FieldCodes>\s</o:FieldCodes>
                </o:OLEObject>
              </w:object>
            </w:r>
          </w:p>
        </w:tc>
      </w:tr>
    </w:tbl>
    <w:p w14:paraId="6DCAC6A0" w14:textId="77777777" w:rsidR="009553EC" w:rsidRPr="00D26188" w:rsidRDefault="009553EC" w:rsidP="009553EC">
      <w:pPr>
        <w:spacing w:after="0" w:line="360" w:lineRule="auto"/>
        <w:jc w:val="center"/>
        <w:rPr>
          <w:rFonts w:ascii="Cambria" w:hAnsi="Cambria"/>
          <w:b/>
          <w:sz w:val="24"/>
        </w:rPr>
      </w:pPr>
    </w:p>
    <w:p w14:paraId="660B4684" w14:textId="77777777" w:rsidR="009553EC" w:rsidRDefault="009553EC" w:rsidP="00063030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 w:cstheme="minorHAnsi"/>
          <w:b/>
          <w:sz w:val="40"/>
          <w:szCs w:val="40"/>
        </w:rPr>
      </w:pPr>
    </w:p>
    <w:p w14:paraId="794CACE9" w14:textId="0FA20ACF" w:rsidR="006D1B25" w:rsidRPr="003A3AF1" w:rsidRDefault="006D1B25" w:rsidP="009553EC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 w:cstheme="minorHAnsi"/>
          <w:szCs w:val="24"/>
        </w:rPr>
      </w:pPr>
    </w:p>
    <w:sectPr w:rsidR="006D1B25" w:rsidRPr="003A3A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ACF1" w14:textId="77777777" w:rsidR="0042632D" w:rsidRDefault="0042632D" w:rsidP="0008030D">
      <w:pPr>
        <w:spacing w:after="0" w:line="240" w:lineRule="auto"/>
      </w:pPr>
      <w:r>
        <w:separator/>
      </w:r>
    </w:p>
  </w:endnote>
  <w:endnote w:type="continuationSeparator" w:id="0">
    <w:p w14:paraId="794CACF2" w14:textId="77777777" w:rsidR="0042632D" w:rsidRDefault="0042632D" w:rsidP="0008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ACEF" w14:textId="77777777" w:rsidR="0042632D" w:rsidRDefault="0042632D" w:rsidP="0008030D">
      <w:pPr>
        <w:spacing w:after="0" w:line="240" w:lineRule="auto"/>
      </w:pPr>
      <w:r>
        <w:separator/>
      </w:r>
    </w:p>
  </w:footnote>
  <w:footnote w:type="continuationSeparator" w:id="0">
    <w:p w14:paraId="794CACF0" w14:textId="77777777" w:rsidR="0042632D" w:rsidRDefault="0042632D" w:rsidP="00080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FCA"/>
    <w:multiLevelType w:val="hybridMultilevel"/>
    <w:tmpl w:val="847E3FC6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767DB"/>
    <w:multiLevelType w:val="hybridMultilevel"/>
    <w:tmpl w:val="C48A9680"/>
    <w:lvl w:ilvl="0" w:tplc="0C5693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55AF8"/>
    <w:multiLevelType w:val="hybridMultilevel"/>
    <w:tmpl w:val="59568AA4"/>
    <w:lvl w:ilvl="0" w:tplc="6EE8551A">
      <w:start w:val="1"/>
      <w:numFmt w:val="upperLetter"/>
      <w:lvlText w:val="%1."/>
      <w:lvlJc w:val="left"/>
      <w:pPr>
        <w:ind w:left="705" w:hanging="6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25" w:hanging="360"/>
      </w:pPr>
    </w:lvl>
    <w:lvl w:ilvl="2" w:tplc="140A001B" w:tentative="1">
      <w:start w:val="1"/>
      <w:numFmt w:val="lowerRoman"/>
      <w:lvlText w:val="%3."/>
      <w:lvlJc w:val="right"/>
      <w:pPr>
        <w:ind w:left="1845" w:hanging="180"/>
      </w:pPr>
    </w:lvl>
    <w:lvl w:ilvl="3" w:tplc="140A000F" w:tentative="1">
      <w:start w:val="1"/>
      <w:numFmt w:val="decimal"/>
      <w:lvlText w:val="%4."/>
      <w:lvlJc w:val="left"/>
      <w:pPr>
        <w:ind w:left="2565" w:hanging="360"/>
      </w:pPr>
    </w:lvl>
    <w:lvl w:ilvl="4" w:tplc="140A0019" w:tentative="1">
      <w:start w:val="1"/>
      <w:numFmt w:val="lowerLetter"/>
      <w:lvlText w:val="%5."/>
      <w:lvlJc w:val="left"/>
      <w:pPr>
        <w:ind w:left="3285" w:hanging="360"/>
      </w:pPr>
    </w:lvl>
    <w:lvl w:ilvl="5" w:tplc="140A001B" w:tentative="1">
      <w:start w:val="1"/>
      <w:numFmt w:val="lowerRoman"/>
      <w:lvlText w:val="%6."/>
      <w:lvlJc w:val="right"/>
      <w:pPr>
        <w:ind w:left="4005" w:hanging="180"/>
      </w:pPr>
    </w:lvl>
    <w:lvl w:ilvl="6" w:tplc="140A000F" w:tentative="1">
      <w:start w:val="1"/>
      <w:numFmt w:val="decimal"/>
      <w:lvlText w:val="%7."/>
      <w:lvlJc w:val="left"/>
      <w:pPr>
        <w:ind w:left="4725" w:hanging="360"/>
      </w:pPr>
    </w:lvl>
    <w:lvl w:ilvl="7" w:tplc="140A0019" w:tentative="1">
      <w:start w:val="1"/>
      <w:numFmt w:val="lowerLetter"/>
      <w:lvlText w:val="%8."/>
      <w:lvlJc w:val="left"/>
      <w:pPr>
        <w:ind w:left="5445" w:hanging="360"/>
      </w:pPr>
    </w:lvl>
    <w:lvl w:ilvl="8" w:tplc="1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16083341">
    <w:abstractNumId w:val="2"/>
  </w:num>
  <w:num w:numId="2" w16cid:durableId="1632326448">
    <w:abstractNumId w:val="1"/>
  </w:num>
  <w:num w:numId="3" w16cid:durableId="207882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25"/>
    <w:rsid w:val="00063030"/>
    <w:rsid w:val="0008030D"/>
    <w:rsid w:val="000B2B22"/>
    <w:rsid w:val="001256C6"/>
    <w:rsid w:val="001555F5"/>
    <w:rsid w:val="0016661A"/>
    <w:rsid w:val="001B3B88"/>
    <w:rsid w:val="002217B1"/>
    <w:rsid w:val="00234A23"/>
    <w:rsid w:val="00253437"/>
    <w:rsid w:val="0027618E"/>
    <w:rsid w:val="00297DE0"/>
    <w:rsid w:val="002B3279"/>
    <w:rsid w:val="002E30A6"/>
    <w:rsid w:val="00357578"/>
    <w:rsid w:val="00363B45"/>
    <w:rsid w:val="00385054"/>
    <w:rsid w:val="003A3AF1"/>
    <w:rsid w:val="003E781D"/>
    <w:rsid w:val="003F350E"/>
    <w:rsid w:val="0042632D"/>
    <w:rsid w:val="004827C1"/>
    <w:rsid w:val="004C2EEC"/>
    <w:rsid w:val="005831BB"/>
    <w:rsid w:val="0065132D"/>
    <w:rsid w:val="0066252F"/>
    <w:rsid w:val="00682A17"/>
    <w:rsid w:val="006B0DC3"/>
    <w:rsid w:val="006D1B25"/>
    <w:rsid w:val="0071268A"/>
    <w:rsid w:val="00713733"/>
    <w:rsid w:val="007448CF"/>
    <w:rsid w:val="00763C73"/>
    <w:rsid w:val="00786960"/>
    <w:rsid w:val="007A5955"/>
    <w:rsid w:val="007C23D7"/>
    <w:rsid w:val="007D24F3"/>
    <w:rsid w:val="008253DB"/>
    <w:rsid w:val="00881EE0"/>
    <w:rsid w:val="00930283"/>
    <w:rsid w:val="0094495B"/>
    <w:rsid w:val="009553EC"/>
    <w:rsid w:val="009B1F0C"/>
    <w:rsid w:val="009D3184"/>
    <w:rsid w:val="00A018E0"/>
    <w:rsid w:val="00A27857"/>
    <w:rsid w:val="00A42569"/>
    <w:rsid w:val="00AA33AC"/>
    <w:rsid w:val="00AB79D8"/>
    <w:rsid w:val="00AD714D"/>
    <w:rsid w:val="00AF0273"/>
    <w:rsid w:val="00B00A5B"/>
    <w:rsid w:val="00B10D7F"/>
    <w:rsid w:val="00B272C3"/>
    <w:rsid w:val="00BD43AC"/>
    <w:rsid w:val="00C36572"/>
    <w:rsid w:val="00C72786"/>
    <w:rsid w:val="00CA1353"/>
    <w:rsid w:val="00CE53F8"/>
    <w:rsid w:val="00CF2027"/>
    <w:rsid w:val="00D26188"/>
    <w:rsid w:val="00EC6951"/>
    <w:rsid w:val="00F22642"/>
    <w:rsid w:val="00F23316"/>
    <w:rsid w:val="00F50554"/>
    <w:rsid w:val="00F8677E"/>
    <w:rsid w:val="00F9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4CAA51"/>
  <w15:docId w15:val="{CA96FA4C-8171-468F-8654-A8ECB276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2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semiHidden/>
    <w:rsid w:val="006D1B25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D1B25"/>
    <w:rPr>
      <w:rFonts w:ascii="Times New Roman" w:eastAsia="Times New Roman" w:hAnsi="Times New Roman" w:cs="Times New Roman"/>
      <w:sz w:val="28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6D1B25"/>
    <w:pPr>
      <w:widowControl w:val="0"/>
      <w:spacing w:after="0" w:line="240" w:lineRule="auto"/>
      <w:ind w:left="360" w:hanging="360"/>
      <w:jc w:val="both"/>
    </w:pPr>
    <w:rPr>
      <w:rFonts w:ascii="Times New Roman" w:eastAsia="Times New Roman" w:hAnsi="Times New Roman"/>
      <w:sz w:val="28"/>
      <w:szCs w:val="16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D1B25"/>
    <w:rPr>
      <w:rFonts w:ascii="Times New Roman" w:eastAsia="Times New Roman" w:hAnsi="Times New Roman" w:cs="Times New Roman"/>
      <w:sz w:val="28"/>
      <w:szCs w:val="16"/>
      <w:lang w:val="es-ES" w:eastAsia="es-ES"/>
    </w:rPr>
  </w:style>
  <w:style w:type="paragraph" w:customStyle="1" w:styleId="PrrafoTtulos">
    <w:name w:val="Párrafo Títulos"/>
    <w:link w:val="PrrafoTtulosCar"/>
    <w:rsid w:val="006D1B25"/>
    <w:pPr>
      <w:keepNext/>
      <w:keepLines/>
      <w:spacing w:before="160" w:after="160" w:line="240" w:lineRule="auto"/>
      <w:ind w:left="1701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PrrafoTtulosCar">
    <w:name w:val="Párrafo Títulos Car"/>
    <w:basedOn w:val="Fuentedeprrafopredeter"/>
    <w:link w:val="PrrafoTtulos"/>
    <w:locked/>
    <w:rsid w:val="006D1B25"/>
    <w:rPr>
      <w:rFonts w:ascii="Arial" w:eastAsia="Times New Roman" w:hAnsi="Arial" w:cs="Arial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03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030D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8030D"/>
    <w:rPr>
      <w:vertAlign w:val="superscript"/>
    </w:rPr>
  </w:style>
  <w:style w:type="table" w:styleId="Tablanormal2">
    <w:name w:val="Plain Table 2"/>
    <w:basedOn w:val="Tablanormal"/>
    <w:uiPriority w:val="42"/>
    <w:rsid w:val="00955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image" Target="media/image7.emf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1.docx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gif"/><Relationship Id="rId23" Type="http://schemas.openxmlformats.org/officeDocument/2006/relationships/package" Target="embeddings/Microsoft_Word_Document2.docx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gi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echaPublicacionDocumento xmlns="b9fc4df0-8f56-46e7-b005-54afe0044df7">2021-11-23T06:00:00+00:00</FechaPublicacionDocumento>
    <TipoContenido xmlns="b9fc4df0-8f56-46e7-b005-54afe0044df7">6</TipoContenido>
    <ContenidoMultilineaHTML xmlns="b9fc4df0-8f56-46e7-b005-54afe0044df7">&lt;p&gt;​Regular la comercialización de seguros, los parámetros mínimos de información al cliente, así como los requerimientos de formación de los intermediarios de seguros personas físicas y jurídicas que intervienen en la comercialización de seguros y de otros sujetos, según lo dispuesto en la Ley Reguladora del Mercado de Seguros, Ley 8653.​​​&lt;/p&gt;&lt;p&gt;&lt;br&gt;&lt;/p&gt;</ContenidoMultilineaHTML>
    <C_x00f3_digo_x0020_de_x0020_Norma xmlns="589a73f0-ce99-4a98-9be3-68cc55106a50">SUGESE 03-10</C_x00f3_digo_x0020_de_x0020_Norm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co Legal" ma:contentTypeID="0x010100BC91CC0B39BDBF4BA7F1B24140630D120052AC48AB2C0A5E46BCDDFAA82E73BB04" ma:contentTypeVersion="5" ma:contentTypeDescription="" ma:contentTypeScope="" ma:versionID="b3e4e06f01530fc3fc2fbfbd73f98f40">
  <xsd:schema xmlns:xsd="http://www.w3.org/2001/XMLSchema" xmlns:xs="http://www.w3.org/2001/XMLSchema" xmlns:p="http://schemas.microsoft.com/office/2006/metadata/properties" xmlns:ns2="b9fc4df0-8f56-46e7-b005-54afe0044df7" xmlns:ns3="589a73f0-ce99-4a98-9be3-68cc55106a50" targetNamespace="http://schemas.microsoft.com/office/2006/metadata/properties" ma:root="true" ma:fieldsID="13d5d2662b00b3df7b4400b809c7c1a7" ns2:_="" ns3:_="">
    <xsd:import namespace="b9fc4df0-8f56-46e7-b005-54afe0044df7"/>
    <xsd:import namespace="589a73f0-ce99-4a98-9be3-68cc55106a50"/>
    <xsd:element name="properties">
      <xsd:complexType>
        <xsd:sequence>
          <xsd:element name="documentManagement">
            <xsd:complexType>
              <xsd:all>
                <xsd:element ref="ns2:ContenidoMultilineaHTML"/>
                <xsd:element ref="ns2:FechaPublicacionDocumento" minOccurs="0"/>
                <xsd:element ref="ns2:TipoContenido" minOccurs="0"/>
                <xsd:element ref="ns3:C_x00f3_digo_x0020_de_x0020_N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ContenidoMultilineaHTML" ma:index="8" ma:displayName="ContenidoMultilineaHTML" ma:description="" ma:internalName="ContenidoMultilineaHTML">
      <xsd:simpleType>
        <xsd:restriction base="dms:Unknown"/>
      </xsd:simpleType>
    </xsd:element>
    <xsd:element name="FechaPublicacionDocumento" ma:index="9" nillable="true" ma:displayName="FechaPublicacionDocumento" ma:description="" ma:format="DateOnly" ma:internalName="FechaPublicacionDocumento">
      <xsd:simpleType>
        <xsd:restriction base="dms:DateTime"/>
      </xsd:simpleType>
    </xsd:element>
    <xsd:element name="TipoContenido" ma:index="10" nillable="true" ma:displayName="TipoContenido" ma:list="{ec55f565-d8ce-4d28-9f5f-877c6e6feccc}" ma:internalName="TipoContenido" ma:showField="Title" ma:web="b9fc4df0-8f56-46e7-b005-54afe0044df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73f0-ce99-4a98-9be3-68cc55106a50" elementFormDefault="qualified">
    <xsd:import namespace="http://schemas.microsoft.com/office/2006/documentManagement/types"/>
    <xsd:import namespace="http://schemas.microsoft.com/office/infopath/2007/PartnerControls"/>
    <xsd:element name="C_x00f3_digo_x0020_de_x0020_Norma" ma:index="11" nillable="true" ma:displayName="Código de Norma" ma:internalName="C_x00f3_digo_x0020_de_x0020_Nor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9529-BA41-44BA-B22D-8FD12017A3F8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3288ef-103a-4206-a1b1-71199db2984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26223C-83C7-49F7-9399-A66851D6F1E2}"/>
</file>

<file path=customXml/itemProps3.xml><?xml version="1.0" encoding="utf-8"?>
<ds:datastoreItem xmlns:ds="http://schemas.openxmlformats.org/officeDocument/2006/customXml" ds:itemID="{7D20A952-B510-45EB-A5A9-D32C2794A7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2DC52-DEE1-40C6-B2D4-A8023C78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Comercialización</vt:lpstr>
    </vt:vector>
  </TitlesOfParts>
  <Company>BCCR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sobre la Comercialización de Seguros</dc:title>
  <dc:creator>segurasj</dc:creator>
  <cp:lastModifiedBy>SABORIO ROJAS JUAN CARLOS</cp:lastModifiedBy>
  <cp:revision>7</cp:revision>
  <cp:lastPrinted>2014-12-02T20:23:00Z</cp:lastPrinted>
  <dcterms:created xsi:type="dcterms:W3CDTF">2021-11-02T17:10:00Z</dcterms:created>
  <dcterms:modified xsi:type="dcterms:W3CDTF">2024-03-14T20:09:00Z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0x010100BC91CC0B39BDBF4BA7F1B24140630D120052AC48AB2C0A5E46BCDDFAA82E73BB04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</Properties>
</file>