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2BA68" w14:textId="77777777" w:rsidR="003D634A" w:rsidRPr="003D634A" w:rsidRDefault="003D634A" w:rsidP="003D6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eastAsia="Times New Roman" w:hAnsi="Calibri Light"/>
          <w:bCs/>
          <w:lang w:val="es-ES" w:eastAsia="es-CR"/>
        </w:rPr>
      </w:pPr>
    </w:p>
    <w:p w14:paraId="5E961327" w14:textId="77777777" w:rsidR="003D634A" w:rsidRPr="003D634A" w:rsidRDefault="003D634A" w:rsidP="003D63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eastAsia="Times New Roman" w:hAnsi="Calibri Light"/>
          <w:bCs/>
          <w:lang w:val="es-ES" w:eastAsia="es-CR"/>
        </w:rPr>
      </w:pPr>
    </w:p>
    <w:p w14:paraId="3E69A42C" w14:textId="4FFFBC2E" w:rsidR="003D634A" w:rsidRPr="003D634A" w:rsidRDefault="003D634A" w:rsidP="003D634A">
      <w:pPr>
        <w:pStyle w:val="Sangradetextonormal"/>
        <w:rPr>
          <w:rFonts w:ascii="Calibri Light" w:hAnsi="Calibri Light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5FC6B" wp14:editId="7E4C4BAA">
                <wp:simplePos x="0" y="0"/>
                <wp:positionH relativeFrom="column">
                  <wp:posOffset>-467360</wp:posOffset>
                </wp:positionH>
                <wp:positionV relativeFrom="paragraph">
                  <wp:posOffset>-295910</wp:posOffset>
                </wp:positionV>
                <wp:extent cx="6515100" cy="8850630"/>
                <wp:effectExtent l="19050" t="19050" r="19050" b="26670"/>
                <wp:wrapNone/>
                <wp:docPr id="14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885063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23359" id="Rectángulo 7" o:spid="_x0000_s1026" style="position:absolute;margin-left:-36.8pt;margin-top:-23.3pt;width:513pt;height:69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" filled="f" strokeweight="3pt">
                <v:stroke linestyle="thinThin"/>
              </v:rect>
            </w:pict>
          </mc:Fallback>
        </mc:AlternateContent>
      </w:r>
    </w:p>
    <w:p w14:paraId="75CC0020" w14:textId="4D1B8DE4" w:rsidR="003D634A" w:rsidRPr="003D634A" w:rsidRDefault="00000A64" w:rsidP="003D634A">
      <w:pPr>
        <w:pStyle w:val="Sangradetextonormal"/>
        <w:jc w:val="center"/>
        <w:rPr>
          <w:rFonts w:ascii="Calibri Light" w:hAnsi="Calibri Light"/>
          <w:color w:val="003366"/>
          <w:sz w:val="36"/>
          <w:szCs w:val="36"/>
        </w:rPr>
      </w:pPr>
      <w:r>
        <w:rPr>
          <w:rFonts w:ascii="Calibri Light" w:hAnsi="Calibri Light"/>
          <w:color w:val="003366"/>
          <w:sz w:val="36"/>
          <w:szCs w:val="36"/>
        </w:rPr>
        <w:t>SUPERINTENDENCIA GENERAL DE SEGUROS</w:t>
      </w:r>
    </w:p>
    <w:p w14:paraId="2E2DCB28" w14:textId="77777777" w:rsidR="003D634A" w:rsidRDefault="003D634A" w:rsidP="003D634A">
      <w:pPr>
        <w:widowControl w:val="0"/>
        <w:jc w:val="both"/>
        <w:rPr>
          <w:rFonts w:ascii="Calibri Light" w:hAnsi="Calibri Light"/>
          <w:spacing w:val="20"/>
          <w:lang w:val="es-CR"/>
        </w:rPr>
      </w:pPr>
    </w:p>
    <w:p w14:paraId="6852BC27" w14:textId="28DC7001" w:rsidR="002A5F6A" w:rsidRDefault="002A5F6A" w:rsidP="003D634A">
      <w:pPr>
        <w:widowControl w:val="0"/>
        <w:jc w:val="both"/>
        <w:rPr>
          <w:rFonts w:ascii="Calibri Light" w:hAnsi="Calibri Light"/>
          <w:spacing w:val="20"/>
          <w:lang w:val="es-CR"/>
        </w:rPr>
      </w:pPr>
    </w:p>
    <w:p w14:paraId="0DE51828" w14:textId="77777777" w:rsidR="002A5F6A" w:rsidRPr="003D634A" w:rsidRDefault="002A5F6A" w:rsidP="003D634A">
      <w:pPr>
        <w:widowControl w:val="0"/>
        <w:jc w:val="both"/>
        <w:rPr>
          <w:rFonts w:ascii="Calibri Light" w:hAnsi="Calibri Light"/>
          <w:spacing w:val="20"/>
          <w:lang w:val="es-CR"/>
        </w:rPr>
      </w:pPr>
    </w:p>
    <w:p w14:paraId="2DD77701" w14:textId="6D69B0AC" w:rsidR="003D634A" w:rsidRPr="0025173E" w:rsidRDefault="00000A64" w:rsidP="003D634A">
      <w:pPr>
        <w:widowControl w:val="0"/>
        <w:jc w:val="both"/>
        <w:rPr>
          <w:rFonts w:ascii="Calibri Light" w:hAnsi="Calibri Light"/>
          <w:lang w:val="es-CR"/>
        </w:rPr>
      </w:pPr>
      <w:r w:rsidRPr="005624EB">
        <w:rPr>
          <w:rFonts w:asciiTheme="majorHAnsi" w:hAnsiTheme="majorHAnsi"/>
          <w:noProof/>
          <w:lang w:eastAsia="es-CR"/>
        </w:rPr>
        <w:drawing>
          <wp:inline distT="0" distB="0" distL="0" distR="0" wp14:anchorId="04BEF64E" wp14:editId="2CFBAEB5">
            <wp:extent cx="1209580" cy="971550"/>
            <wp:effectExtent l="19050" t="0" r="0" b="0"/>
            <wp:docPr id="5" name="1 Imagen" descr="logo sugese reduc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ugese reducid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958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34A" w:rsidRPr="0025173E">
        <w:rPr>
          <w:rFonts w:ascii="Calibri Light" w:hAnsi="Calibri Light"/>
          <w:lang w:val="es-CR"/>
        </w:rPr>
        <w:tab/>
      </w:r>
      <w:r w:rsidR="003D634A" w:rsidRPr="0025173E">
        <w:rPr>
          <w:rFonts w:ascii="Calibri Light" w:hAnsi="Calibri Light"/>
          <w:lang w:val="es-CR"/>
        </w:rPr>
        <w:tab/>
      </w:r>
      <w:r w:rsidR="003D634A" w:rsidRPr="0025173E">
        <w:rPr>
          <w:rFonts w:ascii="Calibri Light" w:hAnsi="Calibri Light"/>
          <w:lang w:val="es-CR"/>
        </w:rPr>
        <w:tab/>
      </w:r>
      <w:r w:rsidR="003D634A" w:rsidRPr="0025173E">
        <w:rPr>
          <w:rFonts w:ascii="Calibri Light" w:hAnsi="Calibri Light"/>
          <w:lang w:val="es-CR"/>
        </w:rPr>
        <w:tab/>
      </w:r>
      <w:r w:rsidR="003D634A" w:rsidRPr="0025173E">
        <w:rPr>
          <w:rFonts w:ascii="Calibri Light" w:hAnsi="Calibri Light"/>
          <w:lang w:val="es-CR"/>
        </w:rPr>
        <w:tab/>
      </w:r>
      <w:r w:rsidR="003D634A" w:rsidRPr="0025173E">
        <w:rPr>
          <w:rFonts w:ascii="Calibri Light" w:hAnsi="Calibri Light"/>
          <w:lang w:val="es-CR"/>
        </w:rPr>
        <w:tab/>
      </w:r>
      <w:r w:rsidR="003D634A" w:rsidRPr="0025173E">
        <w:rPr>
          <w:rFonts w:ascii="Calibri Light" w:hAnsi="Calibri Light"/>
          <w:lang w:val="es-CR"/>
        </w:rPr>
        <w:tab/>
      </w:r>
      <w:r w:rsidR="00B34CAA" w:rsidRPr="0025173E">
        <w:rPr>
          <w:rFonts w:ascii="Calibri Light" w:hAnsi="Calibri Light"/>
          <w:lang w:val="es-CR"/>
        </w:rPr>
        <w:t xml:space="preserve">                 </w:t>
      </w:r>
      <w:r>
        <w:rPr>
          <w:noProof/>
          <w:lang w:eastAsia="es-CR"/>
        </w:rPr>
        <w:drawing>
          <wp:inline distT="0" distB="0" distL="0" distR="0" wp14:anchorId="75468E2B" wp14:editId="44C33301">
            <wp:extent cx="672358" cy="937404"/>
            <wp:effectExtent l="0" t="0" r="0" b="0"/>
            <wp:docPr id="7" name="Imagen 7" descr="http://intranet/sites/Sugese/AuditoriasDeCalidad/Logo%20Inteco%20act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/sites/Sugese/AuditoriasDeCalidad/Logo%20Inteco%20actu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2" cy="9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F5DA" w14:textId="36F52DB0" w:rsidR="002A5F6A" w:rsidRPr="0025173E" w:rsidRDefault="002A5F6A" w:rsidP="003D634A">
      <w:pPr>
        <w:widowControl w:val="0"/>
        <w:jc w:val="both"/>
        <w:rPr>
          <w:rFonts w:ascii="Calibri Light" w:hAnsi="Calibri Light"/>
          <w:spacing w:val="20"/>
          <w:lang w:val="es-CR"/>
        </w:rPr>
      </w:pPr>
    </w:p>
    <w:p w14:paraId="4FD4EF82" w14:textId="77777777" w:rsidR="002A5F6A" w:rsidRPr="0025173E" w:rsidRDefault="002A5F6A" w:rsidP="003D634A">
      <w:pPr>
        <w:widowControl w:val="0"/>
        <w:jc w:val="both"/>
        <w:rPr>
          <w:rFonts w:ascii="Calibri Light" w:hAnsi="Calibri Light"/>
          <w:spacing w:val="20"/>
          <w:lang w:val="es-CR"/>
        </w:rPr>
      </w:pPr>
    </w:p>
    <w:p w14:paraId="3DFD210E" w14:textId="3D30BE6C" w:rsidR="003D634A" w:rsidRDefault="0025173E" w:rsidP="003D634A">
      <w:pPr>
        <w:pStyle w:val="PrrafoTtulos"/>
        <w:keepNext w:val="0"/>
        <w:keepLines w:val="0"/>
        <w:widowControl w:val="0"/>
        <w:spacing w:before="120" w:after="120"/>
        <w:ind w:left="0"/>
        <w:jc w:val="center"/>
        <w:rPr>
          <w:rFonts w:ascii="Calibri Light" w:hAnsi="Calibri Light"/>
          <w:color w:val="008080"/>
          <w:sz w:val="48"/>
          <w:szCs w:val="48"/>
        </w:rPr>
      </w:pPr>
      <w:r>
        <w:rPr>
          <w:rFonts w:ascii="Calibri Light" w:hAnsi="Calibri Light"/>
          <w:color w:val="008080"/>
          <w:sz w:val="48"/>
          <w:szCs w:val="48"/>
        </w:rPr>
        <w:t>GUIAS, MATRIZ, PERFIL Y PLAN DE ACCIÓN TECNOLOGIAS</w:t>
      </w:r>
      <w:bookmarkStart w:id="0" w:name="_GoBack"/>
      <w:bookmarkEnd w:id="0"/>
    </w:p>
    <w:p w14:paraId="4426D73C" w14:textId="77777777" w:rsidR="009F2A5B" w:rsidRDefault="009F2A5B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67767B1F" w14:textId="5612F638" w:rsidR="002A5F6A" w:rsidRDefault="002A5F6A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02E63F31" w14:textId="77777777" w:rsidR="002A5F6A" w:rsidRDefault="002A5F6A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4990691E" w14:textId="77777777" w:rsidR="002A5F6A" w:rsidRDefault="002A5F6A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740E4D88" w14:textId="77777777" w:rsidR="002A5F6A" w:rsidRDefault="002A5F6A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2C0D4697" w14:textId="77777777" w:rsidR="002A5F6A" w:rsidRDefault="002A5F6A" w:rsidP="003D634A">
      <w:pPr>
        <w:spacing w:line="240" w:lineRule="auto"/>
        <w:jc w:val="both"/>
        <w:rPr>
          <w:rFonts w:ascii="Calibri Light" w:hAnsi="Calibri Light"/>
          <w:lang w:val="es-CR"/>
        </w:rPr>
      </w:pPr>
    </w:p>
    <w:p w14:paraId="6DDEF8FF" w14:textId="2B401B12" w:rsidR="00D87F90" w:rsidRDefault="00D87F90">
      <w:pPr>
        <w:spacing w:after="0" w:line="240" w:lineRule="auto"/>
        <w:rPr>
          <w:rFonts w:ascii="Calibri Light" w:eastAsia="Times New Roman" w:hAnsi="Calibri Light" w:cs="Arial"/>
          <w:lang w:val="es-CR"/>
        </w:rPr>
      </w:pPr>
      <w:r w:rsidRPr="00000A64">
        <w:rPr>
          <w:rFonts w:ascii="Calibri Light" w:hAnsi="Calibri Light"/>
          <w:lang w:val="es-CR"/>
        </w:rPr>
        <w:br w:type="page"/>
      </w:r>
    </w:p>
    <w:p w14:paraId="555B578E" w14:textId="77777777" w:rsidR="00560862" w:rsidRDefault="00560862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p w14:paraId="65545A26" w14:textId="0D4D38F5" w:rsidR="00560862" w:rsidRPr="002A5F6A" w:rsidRDefault="00D87F90" w:rsidP="002A5F6A">
      <w:pPr>
        <w:pStyle w:val="PrrafoTtulos"/>
        <w:keepNext w:val="0"/>
        <w:keepLines w:val="0"/>
        <w:widowControl w:val="0"/>
        <w:spacing w:before="120" w:after="120"/>
        <w:ind w:left="0"/>
        <w:jc w:val="center"/>
        <w:rPr>
          <w:rFonts w:ascii="Calibri Light" w:hAnsi="Calibri Light"/>
          <w:b/>
          <w:sz w:val="24"/>
          <w:szCs w:val="24"/>
        </w:rPr>
      </w:pPr>
      <w:r w:rsidRPr="002A5F6A">
        <w:rPr>
          <w:rFonts w:ascii="Calibri Light" w:hAnsi="Calibri Light"/>
          <w:b/>
          <w:sz w:val="40"/>
          <w:szCs w:val="24"/>
        </w:rPr>
        <w:t>Anexos</w:t>
      </w:r>
    </w:p>
    <w:p w14:paraId="6EE61F57" w14:textId="77777777" w:rsidR="00D87F90" w:rsidRDefault="00D87F90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tbl>
      <w:tblPr>
        <w:tblStyle w:val="Tablanormal2"/>
        <w:tblW w:w="8647" w:type="dxa"/>
        <w:tblLook w:val="04A0" w:firstRow="1" w:lastRow="0" w:firstColumn="1" w:lastColumn="0" w:noHBand="0" w:noVBand="1"/>
      </w:tblPr>
      <w:tblGrid>
        <w:gridCol w:w="6237"/>
        <w:gridCol w:w="2410"/>
      </w:tblGrid>
      <w:tr w:rsidR="00D87F90" w14:paraId="28E9FED2" w14:textId="77777777" w:rsidTr="002A5F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D5EF44F" w14:textId="66189D65" w:rsidR="00D87F90" w:rsidRPr="002A5F6A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25173E">
              <w:rPr>
                <w:rFonts w:ascii="Calibri Light" w:hAnsi="Calibri Light"/>
                <w:sz w:val="32"/>
                <w:szCs w:val="32"/>
              </w:rPr>
              <w:t>Guía para la descarga, llenado y remisión del Plan de Acción</w:t>
            </w:r>
          </w:p>
        </w:tc>
        <w:tc>
          <w:tcPr>
            <w:tcW w:w="2410" w:type="dxa"/>
          </w:tcPr>
          <w:p w14:paraId="6ECF7C8C" w14:textId="1205FEE4" w:rsidR="00D87F90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008080"/>
                <w:sz w:val="32"/>
                <w:szCs w:val="32"/>
              </w:rPr>
            </w:pPr>
            <w:r>
              <w:rPr>
                <w:rFonts w:ascii="Calibri Light" w:hAnsi="Calibri Light"/>
                <w:color w:val="008080"/>
                <w:sz w:val="32"/>
                <w:szCs w:val="32"/>
              </w:rPr>
              <w:object w:dxaOrig="1528" w:dyaOrig="992" w14:anchorId="4F97CA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5pt;height:49.8pt" o:ole="">
                  <v:imagedata r:id="rId10" o:title=""/>
                </v:shape>
                <o:OLEObject Type="Embed" ProgID="AcroExch.Document.DC" ShapeID="_x0000_i1025" DrawAspect="Icon" ObjectID="_1556450249" r:id="rId11"/>
              </w:object>
            </w:r>
          </w:p>
        </w:tc>
      </w:tr>
      <w:tr w:rsidR="00D87F90" w14:paraId="446B4873" w14:textId="77777777" w:rsidTr="002A5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F7C4855" w14:textId="5C66A656" w:rsidR="00D87F90" w:rsidRPr="002A5F6A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25173E">
              <w:rPr>
                <w:rFonts w:ascii="Calibri Light" w:hAnsi="Calibri Light"/>
                <w:sz w:val="32"/>
                <w:szCs w:val="32"/>
              </w:rPr>
              <w:t>Plan de acción</w:t>
            </w:r>
          </w:p>
        </w:tc>
        <w:tc>
          <w:tcPr>
            <w:tcW w:w="2410" w:type="dxa"/>
          </w:tcPr>
          <w:p w14:paraId="0DEFD281" w14:textId="0B103983" w:rsidR="00D87F90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008080"/>
                <w:sz w:val="32"/>
                <w:szCs w:val="32"/>
              </w:rPr>
            </w:pPr>
            <w:r>
              <w:rPr>
                <w:rFonts w:ascii="Calibri Light" w:hAnsi="Calibri Light"/>
                <w:color w:val="008080"/>
                <w:sz w:val="32"/>
                <w:szCs w:val="32"/>
              </w:rPr>
              <w:object w:dxaOrig="1528" w:dyaOrig="992" w14:anchorId="595B2766">
                <v:shape id="_x0000_i1026" type="#_x0000_t75" style="width:76.55pt;height:49.8pt" o:ole="">
                  <v:imagedata r:id="rId12" o:title=""/>
                </v:shape>
                <o:OLEObject Type="Embed" ProgID="AcroExch.Document.DC" ShapeID="_x0000_i1026" DrawAspect="Icon" ObjectID="_1556450250" r:id="rId13"/>
              </w:object>
            </w:r>
          </w:p>
        </w:tc>
      </w:tr>
      <w:tr w:rsidR="00D87F90" w14:paraId="5D847C04" w14:textId="77777777" w:rsidTr="002A5F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0F7CD49E" w14:textId="37CA75D4" w:rsidR="00D87F90" w:rsidRPr="002A5F6A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25173E">
              <w:rPr>
                <w:rFonts w:ascii="Calibri Light" w:hAnsi="Calibri Light"/>
                <w:sz w:val="32"/>
                <w:szCs w:val="32"/>
              </w:rPr>
              <w:t>Guía para completar la Matriz de evaluación gestión de TI</w:t>
            </w:r>
          </w:p>
        </w:tc>
        <w:tc>
          <w:tcPr>
            <w:tcW w:w="2410" w:type="dxa"/>
          </w:tcPr>
          <w:p w14:paraId="42F57489" w14:textId="087B116A" w:rsidR="00D87F90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008080"/>
                <w:sz w:val="32"/>
                <w:szCs w:val="32"/>
              </w:rPr>
            </w:pPr>
            <w:r>
              <w:rPr>
                <w:rFonts w:ascii="Calibri Light" w:hAnsi="Calibri Light"/>
                <w:color w:val="008080"/>
                <w:sz w:val="32"/>
                <w:szCs w:val="32"/>
              </w:rPr>
              <w:object w:dxaOrig="1528" w:dyaOrig="992" w14:anchorId="2BD3164A">
                <v:shape id="_x0000_i1027" type="#_x0000_t75" style="width:76.55pt;height:49.8pt" o:ole="">
                  <v:imagedata r:id="rId14" o:title=""/>
                </v:shape>
                <o:OLEObject Type="Embed" ProgID="AcroExch.Document.DC" ShapeID="_x0000_i1027" DrawAspect="Icon" ObjectID="_1556450251" r:id="rId15"/>
              </w:object>
            </w:r>
          </w:p>
        </w:tc>
      </w:tr>
      <w:tr w:rsidR="0025173E" w14:paraId="60B2A6B9" w14:textId="77777777" w:rsidTr="002A5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9908B3F" w14:textId="7285C204" w:rsidR="0025173E" w:rsidRPr="002A5F6A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25173E">
              <w:rPr>
                <w:rFonts w:ascii="Calibri Light" w:hAnsi="Calibri Light"/>
                <w:sz w:val="32"/>
                <w:szCs w:val="32"/>
              </w:rPr>
              <w:t>Matriz de evaluación de la gestión de TI</w:t>
            </w:r>
          </w:p>
        </w:tc>
        <w:tc>
          <w:tcPr>
            <w:tcW w:w="2410" w:type="dxa"/>
          </w:tcPr>
          <w:p w14:paraId="793AD2B7" w14:textId="77777777" w:rsidR="0025173E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008080"/>
                <w:sz w:val="32"/>
                <w:szCs w:val="32"/>
              </w:rPr>
            </w:pPr>
            <w:r>
              <w:rPr>
                <w:rFonts w:ascii="Calibri Light" w:hAnsi="Calibri Light"/>
                <w:color w:val="008080"/>
                <w:sz w:val="32"/>
                <w:szCs w:val="32"/>
              </w:rPr>
              <w:object w:dxaOrig="1528" w:dyaOrig="992" w14:anchorId="6D171511">
                <v:shape id="_x0000_i1028" type="#_x0000_t75" style="width:76.55pt;height:49.8pt" o:ole="">
                  <v:imagedata r:id="rId16" o:title=""/>
                </v:shape>
                <o:OLEObject Type="Embed" ProgID="AcroExch.Document.DC" ShapeID="_x0000_i1028" DrawAspect="Icon" ObjectID="_1556450252" r:id="rId17"/>
              </w:object>
            </w:r>
          </w:p>
        </w:tc>
      </w:tr>
      <w:tr w:rsidR="0025173E" w14:paraId="26E5AB85" w14:textId="77777777" w:rsidTr="002A5F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3A8B682" w14:textId="1F269F7F" w:rsidR="0025173E" w:rsidRPr="002A5F6A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25173E">
              <w:rPr>
                <w:rFonts w:ascii="Calibri Light" w:hAnsi="Calibri Light"/>
                <w:sz w:val="32"/>
                <w:szCs w:val="32"/>
              </w:rPr>
              <w:t>Guía para la descarga, llenado y remisión del Perfil Tecnológico</w:t>
            </w:r>
          </w:p>
        </w:tc>
        <w:tc>
          <w:tcPr>
            <w:tcW w:w="2410" w:type="dxa"/>
          </w:tcPr>
          <w:p w14:paraId="6A6E5CA9" w14:textId="77777777" w:rsidR="0025173E" w:rsidRDefault="0025173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008080"/>
                <w:sz w:val="32"/>
                <w:szCs w:val="32"/>
              </w:rPr>
            </w:pPr>
            <w:r>
              <w:rPr>
                <w:rFonts w:ascii="Calibri Light" w:hAnsi="Calibri Light"/>
                <w:color w:val="008080"/>
                <w:sz w:val="32"/>
                <w:szCs w:val="32"/>
              </w:rPr>
              <w:object w:dxaOrig="1528" w:dyaOrig="992" w14:anchorId="1070FE61">
                <v:shape id="_x0000_i1029" type="#_x0000_t75" style="width:76.55pt;height:49.8pt" o:ole="">
                  <v:imagedata r:id="rId18" o:title=""/>
                </v:shape>
                <o:OLEObject Type="Embed" ProgID="AcroExch.Document.DC" ShapeID="_x0000_i1029" DrawAspect="Icon" ObjectID="_1556450253" r:id="rId19"/>
              </w:object>
            </w:r>
          </w:p>
        </w:tc>
      </w:tr>
      <w:tr w:rsidR="0025173E" w14:paraId="60A2C99D" w14:textId="77777777" w:rsidTr="002A5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7BAB69E0" w14:textId="44648C9C" w:rsidR="0025173E" w:rsidRPr="002A5F6A" w:rsidRDefault="008F1C9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8F1C9E">
              <w:rPr>
                <w:rFonts w:ascii="Calibri Light" w:hAnsi="Calibri Light"/>
                <w:sz w:val="32"/>
                <w:szCs w:val="32"/>
              </w:rPr>
              <w:t>Perfil Tecnológico</w:t>
            </w:r>
          </w:p>
        </w:tc>
        <w:tc>
          <w:tcPr>
            <w:tcW w:w="2410" w:type="dxa"/>
          </w:tcPr>
          <w:p w14:paraId="7A09AF9B" w14:textId="77777777" w:rsidR="0025173E" w:rsidRDefault="008F1C9E" w:rsidP="007B1997">
            <w:pPr>
              <w:pStyle w:val="PrrafoTtulos"/>
              <w:keepNext w:val="0"/>
              <w:keepLines w:val="0"/>
              <w:widowControl w:val="0"/>
              <w:spacing w:before="120" w:after="12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color w:val="008080"/>
                <w:sz w:val="32"/>
                <w:szCs w:val="32"/>
              </w:rPr>
            </w:pPr>
            <w:r>
              <w:rPr>
                <w:rFonts w:ascii="Calibri Light" w:hAnsi="Calibri Light"/>
                <w:color w:val="008080"/>
                <w:sz w:val="32"/>
                <w:szCs w:val="32"/>
              </w:rPr>
              <w:object w:dxaOrig="1528" w:dyaOrig="992" w14:anchorId="10CBD571">
                <v:shape id="_x0000_i1030" type="#_x0000_t75" style="width:76.55pt;height:49.8pt" o:ole="">
                  <v:imagedata r:id="rId20" o:title=""/>
                </v:shape>
                <o:OLEObject Type="Embed" ProgID="Excel.Sheet.12" ShapeID="_x0000_i1030" DrawAspect="Icon" ObjectID="_1556450254" r:id="rId21"/>
              </w:object>
            </w:r>
          </w:p>
        </w:tc>
      </w:tr>
    </w:tbl>
    <w:p w14:paraId="29D0FC51" w14:textId="77777777" w:rsidR="00D87F90" w:rsidRDefault="00D87F90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p w14:paraId="7208E75E" w14:textId="7F7671FC" w:rsidR="00D87F90" w:rsidRDefault="00D87F90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p w14:paraId="67A6A78B" w14:textId="77777777" w:rsidR="00D87F90" w:rsidRDefault="00D87F90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p w14:paraId="26A2EA12" w14:textId="77777777" w:rsidR="00D87F90" w:rsidRDefault="00D87F90" w:rsidP="003D634A">
      <w:pPr>
        <w:pStyle w:val="PrrafoTtulos"/>
        <w:keepNext w:val="0"/>
        <w:keepLines w:val="0"/>
        <w:widowControl w:val="0"/>
        <w:spacing w:before="120" w:after="120"/>
        <w:ind w:left="0"/>
        <w:rPr>
          <w:rFonts w:ascii="Calibri Light" w:hAnsi="Calibri Light"/>
          <w:sz w:val="24"/>
          <w:szCs w:val="24"/>
        </w:rPr>
      </w:pPr>
    </w:p>
    <w:p w14:paraId="32BAF0E5" w14:textId="0C1E9727" w:rsidR="00D87F90" w:rsidRDefault="00D87F90">
      <w:pPr>
        <w:spacing w:after="0" w:line="240" w:lineRule="auto"/>
        <w:rPr>
          <w:b/>
        </w:rPr>
      </w:pPr>
    </w:p>
    <w:sectPr w:rsidR="00D87F90" w:rsidSect="00E11D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F9E4F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4B5C73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C0E47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E47E6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B143AD1"/>
    <w:multiLevelType w:val="hybridMultilevel"/>
    <w:tmpl w:val="E200C62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DateAndTim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61"/>
    <w:rsid w:val="00000A64"/>
    <w:rsid w:val="00132893"/>
    <w:rsid w:val="00140BE3"/>
    <w:rsid w:val="00155C1E"/>
    <w:rsid w:val="00217AB2"/>
    <w:rsid w:val="00220C82"/>
    <w:rsid w:val="0025173E"/>
    <w:rsid w:val="002A5F6A"/>
    <w:rsid w:val="002B06DF"/>
    <w:rsid w:val="002F4DFF"/>
    <w:rsid w:val="00387916"/>
    <w:rsid w:val="003D634A"/>
    <w:rsid w:val="004A3C3D"/>
    <w:rsid w:val="00560862"/>
    <w:rsid w:val="00571572"/>
    <w:rsid w:val="007277F7"/>
    <w:rsid w:val="00824F66"/>
    <w:rsid w:val="008B2FD4"/>
    <w:rsid w:val="008F1C9E"/>
    <w:rsid w:val="009F2A5B"/>
    <w:rsid w:val="00A2102A"/>
    <w:rsid w:val="00B0778B"/>
    <w:rsid w:val="00B34CAA"/>
    <w:rsid w:val="00BE3DF8"/>
    <w:rsid w:val="00C61A8B"/>
    <w:rsid w:val="00CC125E"/>
    <w:rsid w:val="00D3616E"/>
    <w:rsid w:val="00D57348"/>
    <w:rsid w:val="00D87F90"/>
    <w:rsid w:val="00E11D70"/>
    <w:rsid w:val="00E20D61"/>
    <w:rsid w:val="00F75C53"/>
    <w:rsid w:val="00FB2DD0"/>
    <w:rsid w:val="00FD6694"/>
    <w:rsid w:val="00FE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0D60F"/>
  <w15:chartTrackingRefBased/>
  <w15:docId w15:val="{08BB7650-1B57-4987-AF6A-06B1461ED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0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D70"/>
    <w:pPr>
      <w:spacing w:after="200" w:line="276" w:lineRule="auto"/>
    </w:pPr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semiHidden/>
    <w:rsid w:val="003D634A"/>
    <w:pPr>
      <w:widowControl w:val="0"/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16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3D634A"/>
    <w:rPr>
      <w:rFonts w:ascii="Times New Roman" w:eastAsia="Times New Roman" w:hAnsi="Times New Roman"/>
      <w:sz w:val="28"/>
      <w:szCs w:val="16"/>
      <w:lang w:val="es-ES" w:eastAsia="es-ES"/>
    </w:rPr>
  </w:style>
  <w:style w:type="paragraph" w:customStyle="1" w:styleId="PrrafoTtulos">
    <w:name w:val="Párrafo Títulos"/>
    <w:link w:val="PrrafoTtulosCar"/>
    <w:rsid w:val="003D634A"/>
    <w:pPr>
      <w:keepNext/>
      <w:keepLines/>
      <w:spacing w:before="160" w:after="160"/>
      <w:ind w:left="1701"/>
      <w:jc w:val="both"/>
    </w:pPr>
    <w:rPr>
      <w:rFonts w:ascii="Arial" w:eastAsia="Times New Roman" w:hAnsi="Arial" w:cs="Arial"/>
      <w:lang w:eastAsia="en-US"/>
    </w:rPr>
  </w:style>
  <w:style w:type="character" w:customStyle="1" w:styleId="PrrafoTtulosCar">
    <w:name w:val="Párrafo Títulos Car"/>
    <w:link w:val="PrrafoTtulos"/>
    <w:locked/>
    <w:rsid w:val="003D634A"/>
    <w:rPr>
      <w:rFonts w:ascii="Arial" w:eastAsia="Times New Roman" w:hAnsi="Arial" w:cs="Arial"/>
      <w:lang w:eastAsia="en-US"/>
    </w:rPr>
  </w:style>
  <w:style w:type="table" w:styleId="Tablaconcuadrcula">
    <w:name w:val="Table Grid"/>
    <w:basedOn w:val="Tablanormal"/>
    <w:uiPriority w:val="1"/>
    <w:rsid w:val="00727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6">
    <w:name w:val="Medium Grid 1 Accent 6"/>
    <w:basedOn w:val="Tablanormal"/>
    <w:uiPriority w:val="46"/>
    <w:rsid w:val="00F75C53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56086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s-ES" w:eastAsia="es-ES"/>
    </w:rPr>
  </w:style>
  <w:style w:type="table" w:styleId="Tablanormal2">
    <w:name w:val="Plain Table 2"/>
    <w:basedOn w:val="Tablanormal"/>
    <w:uiPriority w:val="42"/>
    <w:rsid w:val="002A5F6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package" Target="embeddings/Hoja_de_c_lculo_de_Microsoft_Excel1.xlsx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7B8231384A9D4DB9A3776D06E61DF6" ma:contentTypeVersion="11" ma:contentTypeDescription="Crear nuevo documento." ma:contentTypeScope="" ma:versionID="040bf9366bafbcbb5cb6305bf1249690">
  <xsd:schema xmlns:xsd="http://www.w3.org/2001/XMLSchema" xmlns:xs="http://www.w3.org/2001/XMLSchema" xmlns:p="http://schemas.microsoft.com/office/2006/metadata/properties" xmlns:ns1="http://schemas.microsoft.com/sharepoint/v3" xmlns:ns2="b9fc4df0-8f56-46e7-b005-54afe0044df7" targetNamespace="http://schemas.microsoft.com/office/2006/metadata/properties" ma:root="true" ma:fieldsID="8b417fcb91c201ec327674fbbf0ac039" ns1:_="" ns2:_="">
    <xsd:import namespace="http://schemas.microsoft.com/sharepoint/v3"/>
    <xsd:import namespace="b9fc4df0-8f56-46e7-b005-54afe0044df7"/>
    <xsd:element name="properties">
      <xsd:complexType>
        <xsd:sequence>
          <xsd:element name="documentManagement">
            <xsd:complexType>
              <xsd:all>
                <xsd:element ref="ns2:NumeroAcuerdoReferencia" minOccurs="0"/>
                <xsd:element ref="ns2:FechaPublicacionDocumento" minOccurs="0"/>
                <xsd:element ref="ns2:Entidad" minOccurs="0"/>
                <xsd:element ref="ns2:ContenidoMultilineaHTML"/>
                <xsd:element ref="ns2:SharedWithUsers" minOccurs="0"/>
                <xsd:element ref="ns2:TipoContenido" minOccurs="0"/>
                <xsd:element ref="ns1:RoutingRuleDescrip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4" ma:displayName="Descripción" ma:description="" ma:internalName="RoutingRule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4df0-8f56-46e7-b005-54afe0044df7" elementFormDefault="qualified">
    <xsd:import namespace="http://schemas.microsoft.com/office/2006/documentManagement/types"/>
    <xsd:import namespace="http://schemas.microsoft.com/office/infopath/2007/PartnerControls"/>
    <xsd:element name="NumeroAcuerdoReferencia" ma:index="8" nillable="true" ma:displayName="Número de Acuerdo de Referencia" ma:description="" ma:internalName="NumeroAcuerdoReferencia">
      <xsd:simpleType>
        <xsd:restriction base="dms:Text"/>
      </xsd:simpleType>
    </xsd:element>
    <xsd:element name="FechaPublicacionDocumento" ma:index="9" nillable="true" ma:displayName="FechaPublicacionDocumento" ma:description="" ma:format="DateOnly" ma:internalName="FechaPublicacionDocumento">
      <xsd:simpleType>
        <xsd:restriction base="dms:DateTime"/>
      </xsd:simpleType>
    </xsd:element>
    <xsd:element name="Entidad" ma:index="10" nillable="true" ma:displayName="Entidad" ma:internalName="Entidad">
      <xsd:simpleType>
        <xsd:restriction base="dms:Text">
          <xsd:maxLength value="255"/>
        </xsd:restriction>
      </xsd:simpleType>
    </xsd:element>
    <xsd:element name="ContenidoMultilineaHTML" ma:index="11" ma:displayName="ContenidoMultilineaHTML" ma:internalName="ContenidoMultilineaHTML" ma:readOnly="false">
      <xsd:simpleType>
        <xsd:restriction base="dms:Unknown"/>
      </xsd:simpleType>
    </xsd:element>
    <xsd:element name="SharedWithUsers" ma:index="12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poContenido" ma:index="13" nillable="true" ma:displayName="TipoContenido" ma:list="{ec55f565-d8ce-4d28-9f5f-877c6e6feccc}" ma:internalName="TipoContenido" ma:showField="Title" ma:web="b9fc4df0-8f56-46e7-b005-54afe0044df7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oAcuerdoReferencia xmlns="b9fc4df0-8f56-46e7-b005-54afe0044df7">SGS-0427-2017 GUIAS Y FORMULARIOS</NumeroAcuerdoReferencia>
    <FechaPublicacionDocumento xmlns="b9fc4df0-8f56-46e7-b005-54afe0044df7">2017-05-16T06:00:00+00:00</FechaPublicacionDocumento>
    <Entidad xmlns="b9fc4df0-8f56-46e7-b005-54afe0044df7">SUGESE</Entidad>
    <ContenidoMultilineaHTML xmlns="b9fc4df0-8f56-46e7-b005-54afe0044df7">Adjunta las guías, la matriz, el perfil y plan de acción mencionado en los lineamientos de gestión de tecnología</ContenidoMultilineaHTML>
    <TipoContenido xmlns="b9fc4df0-8f56-46e7-b005-54afe0044df7" xsi:nil="true"/>
    <RoutingRuleDescription xmlns="http://schemas.microsoft.com/sharepoint/v3"/>
  </documentManagement>
</p:properties>
</file>

<file path=customXml/itemProps1.xml><?xml version="1.0" encoding="utf-8"?>
<ds:datastoreItem xmlns:ds="http://schemas.openxmlformats.org/officeDocument/2006/customXml" ds:itemID="{4FE2A664-7537-4C0F-B0A8-2DD8B4C4883B}"/>
</file>

<file path=customXml/itemProps2.xml><?xml version="1.0" encoding="utf-8"?>
<ds:datastoreItem xmlns:ds="http://schemas.openxmlformats.org/officeDocument/2006/customXml" ds:itemID="{A1F82429-FABC-46C1-B2BA-94DF9CAA654D}"/>
</file>

<file path=customXml/itemProps3.xml><?xml version="1.0" encoding="utf-8"?>
<ds:datastoreItem xmlns:ds="http://schemas.openxmlformats.org/officeDocument/2006/customXml" ds:itemID="{262F6186-F536-4367-BF58-80F524AA61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93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 de Cuentas para las Entidades de Seguros</vt:lpstr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Lineamientos Generales al Reglamento General de Gestión de la Tecnología de Información</dc:title>
  <dc:subject/>
  <dc:creator>SABORIO ROJAS JUAN CARLOS</dc:creator>
  <cp:keywords/>
  <dc:description/>
  <cp:lastModifiedBy>SABORIO ROJAS JUAN CARLOS</cp:lastModifiedBy>
  <cp:revision>7</cp:revision>
  <dcterms:created xsi:type="dcterms:W3CDTF">2017-05-16T20:00:00Z</dcterms:created>
  <dcterms:modified xsi:type="dcterms:W3CDTF">2017-05-16T20:30:00Z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úmero de Versión">
    <vt:lpwstr/>
  </property>
  <property fmtid="{D5CDD505-2E9C-101B-9397-08002B2CF9AE}" pid="3" name="Vigente/Histórico">
    <vt:lpwstr>Vigente</vt:lpwstr>
  </property>
  <property fmtid="{D5CDD505-2E9C-101B-9397-08002B2CF9AE}" pid="4" name="Reglamento">
    <vt:lpwstr>SUGESE 01-08 - Autorizaciones, Registros y Requisitos de Funcionamiento Entidades Supervisadas</vt:lpwstr>
  </property>
  <property fmtid="{D5CDD505-2E9C-101B-9397-08002B2CF9AE}" pid="5" name="Arctículo y Numero de Sesión CONASSIF">
    <vt:lpwstr/>
  </property>
  <property fmtid="{D5CDD505-2E9C-101B-9397-08002B2CF9AE}" pid="6" name="Numero Gaceta Publicación">
    <vt:lpwstr/>
  </property>
  <property fmtid="{D5CDD505-2E9C-101B-9397-08002B2CF9AE}" pid="7" name="Fecha Acuerdo CONASSIF">
    <vt:lpwstr/>
  </property>
  <property fmtid="{D5CDD505-2E9C-101B-9397-08002B2CF9AE}" pid="8" name="Fecha Publicación Gaceta">
    <vt:lpwstr/>
  </property>
  <property fmtid="{D5CDD505-2E9C-101B-9397-08002B2CF9AE}" pid="9" name="Revisado Por">
    <vt:lpwstr>Juan Carlos Campos</vt:lpwstr>
  </property>
  <property fmtid="{D5CDD505-2E9C-101B-9397-08002B2CF9AE}" pid="10" name="ContentTypeId">
    <vt:lpwstr>0x0101003F7B8231384A9D4DB9A3776D06E61DF6</vt:lpwstr>
  </property>
</Properties>
</file>